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1AA" w:rsidRPr="00ED51AA" w:rsidRDefault="00ED51AA" w:rsidP="00ED51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</w:pPr>
      <w:r w:rsidRPr="00ED51AA">
        <w:rPr>
          <w:rFonts w:ascii="Times New Roman" w:hAnsi="Times New Roman" w:cs="Times New Roman"/>
          <w:b/>
          <w:bCs/>
          <w:color w:val="000000"/>
          <w:sz w:val="26"/>
          <w:szCs w:val="26"/>
          <w:lang w:val="pt-BR"/>
        </w:rPr>
        <w:t>BẢNG TỔNG HỢP CHUẨN ĐẦU RA CỦA NGƯỜI TỐT NGHIỆP KHÓA ĐÀO TẠO</w:t>
      </w:r>
    </w:p>
    <w:p w:rsidR="00ED51AA" w:rsidRPr="00ED51AA" w:rsidRDefault="00ED51AA" w:rsidP="00ED51AA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  <w:lang w:val="pt-BR"/>
        </w:rPr>
      </w:pPr>
      <w:r w:rsidRPr="00ED51AA">
        <w:rPr>
          <w:rFonts w:ascii="Times New Roman" w:hAnsi="Times New Roman" w:cs="Times New Roman"/>
          <w:bCs/>
          <w:i/>
          <w:color w:val="000000"/>
          <w:sz w:val="26"/>
          <w:szCs w:val="26"/>
          <w:lang w:val="pt-BR"/>
        </w:rPr>
        <w:t>(Kèm theo chương trình đào tạo trình độ Cao đẳng của Trường Cao đẳng Du lịch Hải Phòng)</w:t>
      </w:r>
    </w:p>
    <w:p w:rsidR="00ED51AA" w:rsidRPr="00ED51AA" w:rsidRDefault="00ED51AA" w:rsidP="00ED51AA">
      <w:pPr>
        <w:tabs>
          <w:tab w:val="left" w:pos="720"/>
        </w:tabs>
        <w:spacing w:before="120" w:after="120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Tên ng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ành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nghề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: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Hướng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dẫn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du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lịch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</w:t>
      </w:r>
    </w:p>
    <w:p w:rsidR="00ED51AA" w:rsidRPr="00ED51AA" w:rsidRDefault="00ED51AA" w:rsidP="00ED51AA">
      <w:pPr>
        <w:tabs>
          <w:tab w:val="left" w:pos="720"/>
        </w:tabs>
        <w:spacing w:before="120" w:after="120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Mã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ngành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nghề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:  6810103</w:t>
      </w:r>
    </w:p>
    <w:p w:rsidR="00ED51AA" w:rsidRPr="00ED51AA" w:rsidRDefault="00ED51AA" w:rsidP="00ED51AA">
      <w:pPr>
        <w:tabs>
          <w:tab w:val="left" w:pos="720"/>
        </w:tabs>
        <w:spacing w:before="120" w:after="120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Trình độ đào tạo: </w:t>
      </w: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Cao đẳng </w:t>
      </w:r>
    </w:p>
    <w:p w:rsidR="00ED51AA" w:rsidRPr="00ED51AA" w:rsidRDefault="00ED51AA" w:rsidP="00ED51AA">
      <w:pPr>
        <w:spacing w:before="120" w:after="120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Hình thức đào tạo</w:t>
      </w: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>: Chính quy-Niên chế</w:t>
      </w:r>
    </w:p>
    <w:p w:rsidR="00ED51AA" w:rsidRPr="00ED51AA" w:rsidRDefault="00ED51AA" w:rsidP="00ED51AA">
      <w:pPr>
        <w:tabs>
          <w:tab w:val="left" w:pos="720"/>
        </w:tabs>
        <w:spacing w:before="120" w:after="120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Đối tượng tuyển sinh: </w:t>
      </w: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>Tốt nghiệp Trung học phổ thông và tương đương;</w:t>
      </w:r>
    </w:p>
    <w:p w:rsidR="00ED51AA" w:rsidRPr="00ED51AA" w:rsidRDefault="00ED51AA" w:rsidP="00ED51AA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Thời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gian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đào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tạo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ED51AA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,5</w:t>
      </w:r>
      <w:proofErr w:type="gram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; 5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kỳ</w:t>
      </w:r>
      <w:proofErr w:type="spellEnd"/>
    </w:p>
    <w:p w:rsidR="00ED51AA" w:rsidRPr="00ED51AA" w:rsidRDefault="00ED51AA" w:rsidP="00ED51AA">
      <w:pPr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ED51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ED51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Pr="00ED51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D51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chung</w:t>
      </w:r>
      <w:proofErr w:type="spellEnd"/>
      <w:proofErr w:type="gramEnd"/>
    </w:p>
    <w:p w:rsidR="00ED51AA" w:rsidRPr="00ED51AA" w:rsidRDefault="00ED51AA" w:rsidP="00ED51AA">
      <w:pPr>
        <w:spacing w:before="120" w:after="120"/>
        <w:ind w:right="16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cử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Hướng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dẫn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du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lịch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có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lực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tô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chức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hiện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trình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du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lịch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phục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vụ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khách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trình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du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lịch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chuẩn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bị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tô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chức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hiện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trình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dựng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bài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thuyết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hiện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thuyết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minh;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quản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ly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́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đoàn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khách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hướng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dẫn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; có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kha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̉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giải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quyết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vấn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đê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phát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du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; có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; có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sức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khỏe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tốt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 w:rsidRPr="00ED51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eastAsia="Calibri" w:hAnsi="Times New Roman" w:cs="Times New Roman"/>
          <w:color w:val="000000"/>
          <w:sz w:val="28"/>
          <w:szCs w:val="28"/>
        </w:rPr>
        <w:t>khả</w:t>
      </w:r>
      <w:proofErr w:type="spellEnd"/>
      <w:r w:rsidRPr="00ED51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eastAsia="Calibri" w:hAnsi="Times New Roman" w:cs="Times New Roman"/>
          <w:color w:val="000000"/>
          <w:sz w:val="28"/>
          <w:szCs w:val="28"/>
        </w:rPr>
        <w:t>năng</w:t>
      </w:r>
      <w:proofErr w:type="spellEnd"/>
      <w:r w:rsidRPr="00ED51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D51AA"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  <w:t xml:space="preserve">sáng tạo thích ứng với môi trường làm việc trong bối cảnh hội nhập quốc tế đảm bảo nâng cao chất lượng dịch vụ; có khả năng tự làm việc, tự tạo việc làm hoặc học liên thông lên các bậc học cao hơn để phát triển kiến thức và kỹ năng chuyên môn. </w:t>
      </w: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51AA" w:rsidRPr="00ED51AA" w:rsidRDefault="00ED51AA" w:rsidP="00ED51AA">
      <w:pPr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ED51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ED51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Pr="00ED51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cụ</w:t>
      </w:r>
      <w:proofErr w:type="spellEnd"/>
      <w:r w:rsidRPr="00ED51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thể</w:t>
      </w:r>
      <w:proofErr w:type="spellEnd"/>
    </w:p>
    <w:p w:rsidR="00ED51AA" w:rsidRPr="00ED51AA" w:rsidRDefault="00ED51AA" w:rsidP="00ED51AA">
      <w:pPr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- Kiến thức: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Trình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bày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đ</w:t>
      </w: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>ược những kiến thức về lịch sử</w:t>
      </w:r>
      <w:r w:rsidRPr="00ED51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văn hóa,</w:t>
      </w: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địa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ly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>́</w:t>
      </w: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>,</w:t>
      </w: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tuyến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du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>trong hoạt động tổ chức tham quan.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Xác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định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được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bước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dựng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bài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thuyết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minh.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+ Trình bày được các bước hướng dẫn tham quan</w:t>
      </w:r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tại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điểm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trên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tuyến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.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+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Mô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tả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 được quy trình tổ chức thực hiện chương trình du lịch.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+ Gải thích được các bước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xây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dựng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va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̀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quản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ly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́</w:t>
      </w:r>
      <w:r w:rsidRPr="00ED51A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 điều hành chương trình du lịch. 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+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Thông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hiểu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những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quy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định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vê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̀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thu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̉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tục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xuất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nhập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cảnh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+ Xác định được cách </w:t>
      </w: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>thiết lập và duy trì mối quan hệ với các đối tác, chăm sóc khách hàng.</w:t>
      </w:r>
    </w:p>
    <w:p w:rsidR="00ED51AA" w:rsidRPr="00ED51AA" w:rsidRDefault="00ED51AA" w:rsidP="00ED51AA">
      <w:pPr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-  Kỹ năng: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+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Vận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dụng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kiến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thức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>về lịch sử</w:t>
      </w:r>
      <w:r w:rsidRPr="00ED51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văn hóa,</w:t>
      </w: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địa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ly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>́</w:t>
      </w: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>,</w:t>
      </w: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tuyến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du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trong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dựng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bài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thuyết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̀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thuyết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khách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trình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du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lịch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cụ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thê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̉. 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+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Xây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 dựng được bài thuyết minh theo chương trình du lịch phù hợp với nhu cầu của khách.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+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Thực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hiện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hướng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dẫn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tham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tại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điểm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va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̀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trên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tuyến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proofErr w:type="gram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đúng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quy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trình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.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+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Tổ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chức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 thực hiện chương trình du lịch</w:t>
      </w:r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trình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tư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̣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các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>bước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Nhận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bàn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giao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chương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trình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du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lịch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Chuẩn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bị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thực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hiện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chương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trình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du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lịch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Tổ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chức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đón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và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tiễn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khách</w:t>
      </w:r>
      <w:proofErr w:type="spellEnd"/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Tổ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chức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phục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vụ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khách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theo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chương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trình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thuyết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minh,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lưu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trú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tham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quan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ăn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uống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vui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chơi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giải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trí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.....);</w:t>
      </w:r>
      <w:r w:rsidRPr="00ED51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Xử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lý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hiệu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quả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các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tình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huống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phát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sinh</w:t>
      </w:r>
      <w:proofErr w:type="gram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;Tổng</w:t>
      </w:r>
      <w:proofErr w:type="spellEnd"/>
      <w:proofErr w:type="gram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kết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đánh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giá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và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giải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quyết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các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công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việc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sau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chuyến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đi</w:t>
      </w:r>
      <w:proofErr w:type="spellEnd"/>
      <w:r w:rsidRPr="00ED51AA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+ T</w:t>
      </w: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>hiết lập và duy trì mối quan hệ với các đối tác, chăm sóc khách hàng.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>+ Tổ chức thành công các hoạt động hoạt náo trong quá trình thực hiện chương trình du lịch.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du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+ Ứng dụng công nghệ thông tin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ngoại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ngữ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D51AA" w:rsidRPr="00ED51AA" w:rsidRDefault="00ED51AA" w:rsidP="00ED51AA">
      <w:pPr>
        <w:widowControl w:val="0"/>
        <w:spacing w:before="120" w:after="120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>+ Có năng lực ngoại ngữ bậc 2/6 khung năng lực ngoại ngữ của VN</w:t>
      </w:r>
    </w:p>
    <w:p w:rsidR="00ED51AA" w:rsidRPr="00ED51AA" w:rsidRDefault="00ED51AA" w:rsidP="00ED51AA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ED51AA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Năng lực</w:t>
      </w:r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tự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chủ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và</w:t>
      </w:r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trách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nhiệm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D51AA" w:rsidRPr="00ED51AA" w:rsidRDefault="00ED51AA" w:rsidP="00ED51AA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nghi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51AA" w:rsidRPr="00ED51AA" w:rsidRDefault="00ED51AA" w:rsidP="00ED51AA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Tôn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thuyết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51AA" w:rsidRPr="00ED51AA" w:rsidRDefault="00ED51AA" w:rsidP="00ED51AA">
      <w:pPr>
        <w:spacing w:before="120" w:after="12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51AA" w:rsidRPr="00ED51AA" w:rsidRDefault="00ED51AA" w:rsidP="00ED51AA">
      <w:pPr>
        <w:spacing w:before="120" w:after="12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>+</w:t>
      </w: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khắc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51AA" w:rsidRPr="00ED51AA" w:rsidRDefault="00ED51AA" w:rsidP="00ED51AA">
      <w:pPr>
        <w:spacing w:before="120" w:after="120"/>
        <w:ind w:left="1440"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>+</w:t>
      </w: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Linh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huống</w:t>
      </w:r>
      <w:proofErr w:type="spellEnd"/>
    </w:p>
    <w:p w:rsidR="00ED51AA" w:rsidRPr="00ED51AA" w:rsidRDefault="00ED51AA" w:rsidP="00ED51AA">
      <w:pPr>
        <w:tabs>
          <w:tab w:val="left" w:pos="1454"/>
        </w:tabs>
        <w:spacing w:before="120" w:after="120"/>
        <w:ind w:left="1440"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>+</w:t>
      </w: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Trau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dồi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lũy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nghiệm</w:t>
      </w:r>
      <w:proofErr w:type="spellEnd"/>
    </w:p>
    <w:p w:rsidR="00ED51AA" w:rsidRPr="00ED51AA" w:rsidRDefault="00ED51AA" w:rsidP="00ED51AA">
      <w:pPr>
        <w:tabs>
          <w:tab w:val="left" w:pos="1454"/>
        </w:tabs>
        <w:spacing w:before="120" w:after="120"/>
        <w:ind w:left="1440"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</w:p>
    <w:p w:rsidR="00ED51AA" w:rsidRPr="00ED51AA" w:rsidRDefault="00ED51AA" w:rsidP="00ED51AA">
      <w:pPr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Kiến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thức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pháp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luật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phẩm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chất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chính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trị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theo</w:t>
      </w:r>
      <w:proofErr w:type="spellEnd"/>
      <w:proofErr w:type="gram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quy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định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chung</w:t>
      </w:r>
      <w:proofErr w:type="spellEnd"/>
    </w:p>
    <w:p w:rsidR="00ED51AA" w:rsidRPr="00ED51AA" w:rsidRDefault="00ED51AA" w:rsidP="00ED51AA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vững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vàng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ý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kỷ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đường lối chủ trương của Đảng, chính sách pháp luật của Nhà nước</w:t>
      </w: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du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D51AA" w:rsidRPr="00ED51AA" w:rsidRDefault="00ED51AA" w:rsidP="00ED51AA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Tuân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du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D51AA" w:rsidRPr="00ED51AA" w:rsidRDefault="00ED51AA" w:rsidP="00ED51AA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>+ Có đạo đức tốt, yêu nghề và lương tâm nghề nghiệp; sống lành mạnh, phù hợp với phong tục tập quán, truyền thống văn hoá dân tộc.</w:t>
      </w:r>
    </w:p>
    <w:p w:rsidR="00ED51AA" w:rsidRPr="00ED51AA" w:rsidRDefault="00ED51AA" w:rsidP="00ED51AA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Vị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trí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việc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làm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khi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tốt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nghiệp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Sau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khả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thuyết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tuyến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spellEnd"/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ED51AA" w:rsidRPr="00ED51AA" w:rsidRDefault="00ED51AA" w:rsidP="00ED51AA">
      <w:pPr>
        <w:spacing w:before="120" w:after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51AA" w:rsidRPr="00ED51AA" w:rsidRDefault="00ED51AA" w:rsidP="00ED51AA">
      <w:pPr>
        <w:spacing w:before="120"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du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di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tàng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lãm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...,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</w:rPr>
        <w:t xml:space="preserve"> du </w:t>
      </w:r>
      <w:proofErr w:type="spellStart"/>
      <w:r w:rsidRPr="00ED51AA">
        <w:rPr>
          <w:rFonts w:ascii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ED51AA">
        <w:rPr>
          <w:rFonts w:ascii="Times New Roman" w:hAnsi="Times New Roman" w:cs="Times New Roman"/>
          <w:color w:val="000000"/>
          <w:sz w:val="28"/>
          <w:szCs w:val="28"/>
          <w:lang w:val="pt-BR"/>
        </w:rPr>
        <w:t>.</w:t>
      </w:r>
    </w:p>
    <w:p w:rsidR="00ED51AA" w:rsidRPr="00ED51AA" w:rsidRDefault="00ED51AA" w:rsidP="00ED51AA">
      <w:pPr>
        <w:tabs>
          <w:tab w:val="left" w:pos="720"/>
        </w:tabs>
        <w:spacing w:before="120" w:after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ED51AA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.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lượng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kiến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thức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kỹ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năng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và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thời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lượng</w:t>
      </w:r>
      <w:proofErr w:type="spellEnd"/>
      <w:r w:rsidRPr="00ED51A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ED51AA"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 xml:space="preserve"> </w:t>
      </w:r>
    </w:p>
    <w:p w:rsidR="00ED51AA" w:rsidRPr="00ED51AA" w:rsidRDefault="00ED51AA" w:rsidP="00ED51AA">
      <w:pPr>
        <w:spacing w:before="120" w:after="120"/>
        <w:ind w:firstLine="720"/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  <w:t>- Khối lượng kiến thức, kỹ năng toàn khóa học:</w:t>
      </w:r>
      <w:r w:rsidRPr="00ED51A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2.295 </w:t>
      </w:r>
      <w:r w:rsidRPr="00ED51AA"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  <w:t xml:space="preserve"> giờ </w:t>
      </w:r>
      <w:r w:rsidR="00C52EE8"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  <w:t>(</w:t>
      </w:r>
      <w:r w:rsidRPr="00ED51AA"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  <w:t>tương đương 90 tín chỉ</w:t>
      </w:r>
      <w:r w:rsidR="00C52EE8"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  <w:t>)</w:t>
      </w:r>
      <w:r w:rsidRPr="00ED51AA"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  <w:t>.</w:t>
      </w:r>
    </w:p>
    <w:p w:rsidR="00ED51AA" w:rsidRPr="00ED51AA" w:rsidRDefault="00ED51AA" w:rsidP="00ED51AA">
      <w:pPr>
        <w:spacing w:before="120" w:after="120"/>
        <w:ind w:firstLine="720"/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  <w:t xml:space="preserve">- Khối lượng các môn học chung/đại cương: </w:t>
      </w:r>
      <w:r w:rsidRPr="00ED51AA">
        <w:rPr>
          <w:rFonts w:ascii="Times New Roman" w:hAnsi="Times New Roman" w:cs="Times New Roman"/>
          <w:iCs/>
          <w:color w:val="000000"/>
          <w:sz w:val="28"/>
          <w:szCs w:val="28"/>
        </w:rPr>
        <w:t>450</w:t>
      </w:r>
      <w:r w:rsidRPr="00ED51AA"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  <w:t xml:space="preserve"> giờ (tương đương 20 tín chỉ), chiếm 22% của khóa học.</w:t>
      </w:r>
    </w:p>
    <w:p w:rsidR="00ED51AA" w:rsidRPr="00ED51AA" w:rsidRDefault="00ED51AA" w:rsidP="00ED51AA">
      <w:pPr>
        <w:spacing w:before="120" w:after="120"/>
        <w:ind w:firstLine="720"/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  <w:t>- Khối lượng các môn học, mô đun chuyên môn: 1.845</w:t>
      </w:r>
      <w:r w:rsidRPr="00ED51A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D51AA"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  <w:t>giờ (tương đương 70 tín chỉ), chiếm 78% của khóa học.</w:t>
      </w:r>
    </w:p>
    <w:p w:rsidR="00ED51AA" w:rsidRPr="00ED51AA" w:rsidRDefault="00ED51AA" w:rsidP="00ED51AA">
      <w:pPr>
        <w:spacing w:before="120" w:after="120"/>
        <w:ind w:firstLine="720"/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  <w:t>- Khối lượng lý thuyết: 710</w:t>
      </w:r>
      <w:r w:rsidRPr="00ED51A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D51AA"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  <w:t xml:space="preserve">giờ; Thực hành, thực tập, thí nghiệm: </w:t>
      </w:r>
      <w:r w:rsidRPr="00ED51AA">
        <w:rPr>
          <w:rFonts w:ascii="Times New Roman" w:hAnsi="Times New Roman" w:cs="Times New Roman"/>
          <w:iCs/>
          <w:color w:val="000000"/>
          <w:sz w:val="28"/>
          <w:szCs w:val="28"/>
        </w:rPr>
        <w:t>1</w:t>
      </w:r>
      <w:r w:rsidRPr="00ED51AA"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  <w:t>506</w:t>
      </w:r>
      <w:r w:rsidRPr="00ED51A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D51AA">
        <w:rPr>
          <w:rFonts w:ascii="Times New Roman" w:hAnsi="Times New Roman" w:cs="Times New Roman"/>
          <w:iCs/>
          <w:color w:val="000000"/>
          <w:sz w:val="28"/>
          <w:szCs w:val="28"/>
          <w:lang w:val="pt-BR"/>
        </w:rPr>
        <w:t>giờ.</w:t>
      </w:r>
    </w:p>
    <w:tbl>
      <w:tblPr>
        <w:tblW w:w="9493" w:type="dxa"/>
        <w:tblInd w:w="113" w:type="dxa"/>
        <w:shd w:val="clear" w:color="auto" w:fill="FFFFFF"/>
        <w:tblLook w:val="04A0" w:firstRow="1" w:lastRow="0" w:firstColumn="1" w:lastColumn="0" w:noHBand="0" w:noVBand="1"/>
      </w:tblPr>
      <w:tblGrid>
        <w:gridCol w:w="1063"/>
        <w:gridCol w:w="3610"/>
        <w:gridCol w:w="1843"/>
        <w:gridCol w:w="2977"/>
      </w:tblGrid>
      <w:tr w:rsidR="00ED51AA" w:rsidRPr="00ED51AA" w:rsidTr="00B0110E">
        <w:trPr>
          <w:trHeight w:val="109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Mã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MH, MĐ, HP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đun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môn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tín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sô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́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450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MH 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MH 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MH 03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MH 04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ninh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MH 05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Tin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MH 06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Anh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môn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đun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đào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tạo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nghề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1845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II.1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môn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đun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kỹ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thuật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135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MH 07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MH 08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MH 09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Marketing du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MH 10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môi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bền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vững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II.2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môn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đun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chuyên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môn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nghề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1710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MH 11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cương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MH 12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sở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MH 13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Di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tích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kiến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trúc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nghê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̣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thuật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MH 14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Tuyến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Việt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MH 15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hóa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ẩm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thực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MH 16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Các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tộc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Việt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MĐ 17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Anh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D51AA" w:rsidRPr="00ED51AA" w:rsidTr="00B0110E">
        <w:trPr>
          <w:trHeight w:val="68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MĐ 18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Anh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ngành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MĐ 19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chương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MĐ 20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thuyết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minh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MĐ 21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Hướng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dẫn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MĐ 22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chương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MĐ 23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náo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MĐ 24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nghiệp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sở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</w:tr>
      <w:tr w:rsidR="00ED51AA" w:rsidRPr="00ED51AA" w:rsidTr="00B0110E">
        <w:trPr>
          <w:trHeight w:val="3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MĐ 25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nghiệp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sở</w:t>
            </w:r>
            <w:proofErr w:type="spellEnd"/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</w:tr>
      <w:tr w:rsidR="00ED51AA" w:rsidRPr="00ED51AA" w:rsidTr="00B0110E">
        <w:trPr>
          <w:trHeight w:val="39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</w:t>
            </w:r>
            <w:proofErr w:type="spellEnd"/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51AA" w:rsidRPr="00ED51AA" w:rsidRDefault="00ED51AA" w:rsidP="00B0110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51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2295</w:t>
            </w:r>
          </w:p>
        </w:tc>
      </w:tr>
    </w:tbl>
    <w:p w:rsidR="00ED51AA" w:rsidRPr="00ED51AA" w:rsidRDefault="00ED51AA" w:rsidP="00ED51AA">
      <w:pPr>
        <w:spacing w:before="120" w:after="12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5. Văn bằng cấp sau tốt nghiệp: Bằng tốt nghiệp cao đẳng</w:t>
      </w:r>
    </w:p>
    <w:p w:rsidR="00ED51AA" w:rsidRPr="00ED51AA" w:rsidRDefault="00ED51AA" w:rsidP="005263A6">
      <w:pPr>
        <w:ind w:left="432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ED51AA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  </w:t>
      </w:r>
      <w:bookmarkStart w:id="0" w:name="_GoBack"/>
      <w:bookmarkEnd w:id="0"/>
    </w:p>
    <w:p w:rsidR="00582EB8" w:rsidRPr="00ED51AA" w:rsidRDefault="00582EB8">
      <w:pPr>
        <w:rPr>
          <w:rFonts w:ascii="Times New Roman" w:hAnsi="Times New Roman" w:cs="Times New Roman"/>
        </w:rPr>
      </w:pPr>
    </w:p>
    <w:sectPr w:rsidR="00582EB8" w:rsidRPr="00ED51AA" w:rsidSect="00ED51AA">
      <w:pgSz w:w="12240" w:h="15840"/>
      <w:pgMar w:top="709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D51AA"/>
    <w:rsid w:val="005263A6"/>
    <w:rsid w:val="00582EB8"/>
    <w:rsid w:val="00995795"/>
    <w:rsid w:val="00B554F7"/>
    <w:rsid w:val="00C52EE8"/>
    <w:rsid w:val="00E24CCC"/>
    <w:rsid w:val="00E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C9C502A-F5B2-475A-8BF9-2CB9E743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Welcome</cp:lastModifiedBy>
  <cp:revision>5</cp:revision>
  <dcterms:created xsi:type="dcterms:W3CDTF">2020-08-08T02:53:00Z</dcterms:created>
  <dcterms:modified xsi:type="dcterms:W3CDTF">2020-08-10T01:34:00Z</dcterms:modified>
</cp:coreProperties>
</file>